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5" w:rsidRPr="00EF1E2E" w:rsidRDefault="00590BBF" w:rsidP="003B2A4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1E2E">
        <w:rPr>
          <w:rFonts w:ascii="Arial" w:hAnsi="Arial" w:cs="Arial"/>
          <w:b/>
          <w:sz w:val="24"/>
          <w:szCs w:val="24"/>
        </w:rPr>
        <w:t>………</w:t>
      </w:r>
      <w:r w:rsidR="00FB02A6" w:rsidRPr="00EF1E2E">
        <w:rPr>
          <w:rFonts w:ascii="Arial" w:hAnsi="Arial" w:cs="Arial"/>
          <w:b/>
          <w:sz w:val="24"/>
          <w:szCs w:val="24"/>
        </w:rPr>
        <w:t>……………………………………….</w:t>
      </w:r>
      <w:r w:rsidRPr="00EF1E2E">
        <w:rPr>
          <w:rFonts w:ascii="Arial" w:hAnsi="Arial" w:cs="Arial"/>
          <w:b/>
          <w:sz w:val="24"/>
          <w:szCs w:val="24"/>
        </w:rPr>
        <w:t>……</w:t>
      </w:r>
      <w:proofErr w:type="gramEnd"/>
      <w:r w:rsidRPr="00EF1E2E">
        <w:rPr>
          <w:rFonts w:ascii="Arial" w:hAnsi="Arial" w:cs="Arial"/>
          <w:b/>
          <w:sz w:val="24"/>
          <w:szCs w:val="24"/>
        </w:rPr>
        <w:t xml:space="preserve"> Derneği </w:t>
      </w:r>
    </w:p>
    <w:p w:rsidR="00A85D14" w:rsidRPr="00EF1E2E" w:rsidRDefault="00590BBF" w:rsidP="003B2A4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EF1E2E">
        <w:rPr>
          <w:rFonts w:ascii="Arial" w:hAnsi="Arial" w:cs="Arial"/>
          <w:b/>
          <w:sz w:val="24"/>
          <w:szCs w:val="24"/>
        </w:rPr>
        <w:t>Olağan Genel Kurul Toplantı Tutanağı</w:t>
      </w:r>
    </w:p>
    <w:p w:rsidR="00A9792C" w:rsidRDefault="003B2A40" w:rsidP="003B2A40">
      <w:pPr>
        <w:pStyle w:val="AralkYok"/>
        <w:jc w:val="right"/>
        <w:rPr>
          <w:rFonts w:ascii="Arial" w:hAnsi="Arial" w:cs="Arial"/>
          <w:sz w:val="20"/>
          <w:szCs w:val="20"/>
        </w:rPr>
      </w:pPr>
      <w:r w:rsidRPr="008276FB">
        <w:rPr>
          <w:rFonts w:ascii="Arial" w:hAnsi="Arial" w:cs="Arial"/>
          <w:sz w:val="20"/>
          <w:szCs w:val="20"/>
        </w:rPr>
        <w:t xml:space="preserve"> </w:t>
      </w:r>
    </w:p>
    <w:p w:rsidR="003B2A40" w:rsidRPr="008B5F46" w:rsidRDefault="003B2A40" w:rsidP="003B2A40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Tarih: </w:t>
      </w:r>
      <w:proofErr w:type="gramStart"/>
      <w:r w:rsidR="001C4170">
        <w:rPr>
          <w:rFonts w:ascii="Arial" w:hAnsi="Arial" w:cs="Arial"/>
          <w:sz w:val="24"/>
          <w:szCs w:val="24"/>
        </w:rPr>
        <w:t>......</w:t>
      </w:r>
      <w:proofErr w:type="gramEnd"/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</w:t>
      </w:r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............</w:t>
      </w:r>
    </w:p>
    <w:p w:rsidR="00590BBF" w:rsidRPr="008B5F46" w:rsidRDefault="00590BBF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8B5F46" w:rsidRDefault="00590BBF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Dernek yönetim kurulunun </w:t>
      </w:r>
      <w:proofErr w:type="gramStart"/>
      <w:r w:rsidR="001C4170">
        <w:rPr>
          <w:rFonts w:ascii="Arial" w:hAnsi="Arial" w:cs="Arial"/>
          <w:sz w:val="24"/>
          <w:szCs w:val="24"/>
        </w:rPr>
        <w:t>......</w:t>
      </w:r>
      <w:proofErr w:type="gramEnd"/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</w:t>
      </w:r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............</w:t>
      </w:r>
      <w:r w:rsidRPr="008B5F46">
        <w:rPr>
          <w:rFonts w:ascii="Arial" w:hAnsi="Arial" w:cs="Arial"/>
          <w:sz w:val="24"/>
          <w:szCs w:val="24"/>
        </w:rPr>
        <w:t xml:space="preserve"> tarihinde </w:t>
      </w:r>
      <w:proofErr w:type="gramStart"/>
      <w:r w:rsidRPr="008B5F46">
        <w:rPr>
          <w:rFonts w:ascii="Arial" w:hAnsi="Arial" w:cs="Arial"/>
          <w:sz w:val="24"/>
          <w:szCs w:val="24"/>
        </w:rPr>
        <w:t>aldığı …</w:t>
      </w:r>
      <w:proofErr w:type="gramEnd"/>
      <w:r w:rsidRPr="008B5F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5F46">
        <w:rPr>
          <w:rFonts w:ascii="Arial" w:hAnsi="Arial" w:cs="Arial"/>
          <w:sz w:val="24"/>
          <w:szCs w:val="24"/>
        </w:rPr>
        <w:t>sayılı</w:t>
      </w:r>
      <w:proofErr w:type="gramEnd"/>
      <w:r w:rsidRPr="008B5F46">
        <w:rPr>
          <w:rFonts w:ascii="Arial" w:hAnsi="Arial" w:cs="Arial"/>
          <w:sz w:val="24"/>
          <w:szCs w:val="24"/>
        </w:rPr>
        <w:t xml:space="preserve"> karar gereği; dernek tüzüğüne uygun olarak, genel kurul toplantısına katılma çağrısı tüm üyelere </w:t>
      </w:r>
      <w:r w:rsidR="008276FB" w:rsidRPr="008B5F46">
        <w:rPr>
          <w:rFonts w:ascii="Arial" w:hAnsi="Arial" w:cs="Arial"/>
          <w:sz w:val="24"/>
          <w:szCs w:val="24"/>
        </w:rPr>
        <w:t>tüzükte belirtilen</w:t>
      </w:r>
      <w:r w:rsidR="0050715E" w:rsidRPr="008B5F46">
        <w:rPr>
          <w:rFonts w:ascii="Arial" w:hAnsi="Arial" w:cs="Arial"/>
          <w:sz w:val="24"/>
          <w:szCs w:val="24"/>
        </w:rPr>
        <w:t xml:space="preserve"> yollarla </w:t>
      </w:r>
      <w:r w:rsidRPr="008B5F46">
        <w:rPr>
          <w:rFonts w:ascii="Arial" w:hAnsi="Arial" w:cs="Arial"/>
          <w:sz w:val="24"/>
          <w:szCs w:val="24"/>
        </w:rPr>
        <w:t>yapılmıştır.</w:t>
      </w:r>
    </w:p>
    <w:p w:rsidR="004065A4" w:rsidRPr="008B5F46" w:rsidRDefault="004065A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8B5F46" w:rsidRDefault="001C4170" w:rsidP="00FC4C84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</w:t>
      </w:r>
      <w:proofErr w:type="gramEnd"/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</w:t>
      </w:r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</w:t>
      </w:r>
      <w:r w:rsidR="00590BBF" w:rsidRPr="008B5F46">
        <w:rPr>
          <w:rFonts w:ascii="Arial" w:hAnsi="Arial" w:cs="Arial"/>
          <w:sz w:val="24"/>
          <w:szCs w:val="24"/>
        </w:rPr>
        <w:t xml:space="preserve"> </w:t>
      </w:r>
      <w:r w:rsidR="000A4794" w:rsidRPr="008B5F46">
        <w:rPr>
          <w:rFonts w:ascii="Arial" w:hAnsi="Arial" w:cs="Arial"/>
          <w:sz w:val="24"/>
          <w:szCs w:val="24"/>
        </w:rPr>
        <w:t>t</w:t>
      </w:r>
      <w:r w:rsidR="00590BBF" w:rsidRPr="008B5F46">
        <w:rPr>
          <w:rFonts w:ascii="Arial" w:hAnsi="Arial" w:cs="Arial"/>
          <w:sz w:val="24"/>
          <w:szCs w:val="24"/>
        </w:rPr>
        <w:t xml:space="preserve">arihinde çoğunluk sağlanamadığından, </w:t>
      </w:r>
      <w:proofErr w:type="gramStart"/>
      <w:r>
        <w:rPr>
          <w:rFonts w:ascii="Arial" w:hAnsi="Arial" w:cs="Arial"/>
          <w:sz w:val="24"/>
          <w:szCs w:val="24"/>
        </w:rPr>
        <w:t>......</w:t>
      </w:r>
      <w:proofErr w:type="gramEnd"/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</w:t>
      </w:r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</w:t>
      </w:r>
      <w:r w:rsidR="00590BBF" w:rsidRPr="008B5F46">
        <w:rPr>
          <w:rFonts w:ascii="Arial" w:hAnsi="Arial" w:cs="Arial"/>
          <w:sz w:val="24"/>
          <w:szCs w:val="24"/>
        </w:rPr>
        <w:t xml:space="preserve"> tarihinde,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D54373">
        <w:rPr>
          <w:rFonts w:ascii="Arial" w:hAnsi="Arial" w:cs="Arial"/>
          <w:sz w:val="24"/>
          <w:szCs w:val="24"/>
        </w:rPr>
        <w:t>……….</w:t>
      </w:r>
      <w:proofErr w:type="gramEnd"/>
      <w:r w:rsidR="000A4794" w:rsidRPr="008B5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90BBF" w:rsidRPr="008B5F46">
        <w:rPr>
          <w:rFonts w:ascii="Arial" w:hAnsi="Arial" w:cs="Arial"/>
          <w:sz w:val="24"/>
          <w:szCs w:val="24"/>
        </w:rPr>
        <w:t xml:space="preserve">dresinde saat </w:t>
      </w:r>
      <w:proofErr w:type="gramStart"/>
      <w:r w:rsidR="00087465" w:rsidRPr="00D54373">
        <w:rPr>
          <w:rFonts w:ascii="Arial" w:hAnsi="Arial" w:cs="Arial"/>
          <w:sz w:val="24"/>
          <w:szCs w:val="24"/>
        </w:rPr>
        <w:t>…:…</w:t>
      </w:r>
      <w:proofErr w:type="gramEnd"/>
      <w:r w:rsidR="00590BBF" w:rsidRPr="008B5F46">
        <w:rPr>
          <w:rFonts w:ascii="Arial" w:hAnsi="Arial" w:cs="Arial"/>
          <w:sz w:val="24"/>
          <w:szCs w:val="24"/>
        </w:rPr>
        <w:t xml:space="preserve"> ‘da</w:t>
      </w:r>
      <w:r w:rsidR="001A61B4" w:rsidRPr="008B5F46">
        <w:rPr>
          <w:rFonts w:ascii="Arial" w:hAnsi="Arial" w:cs="Arial"/>
          <w:sz w:val="24"/>
          <w:szCs w:val="24"/>
        </w:rPr>
        <w:t xml:space="preserve"> </w:t>
      </w:r>
      <w:r w:rsidR="00590BBF" w:rsidRPr="008B5F46">
        <w:rPr>
          <w:rFonts w:ascii="Arial" w:hAnsi="Arial" w:cs="Arial"/>
          <w:sz w:val="24"/>
          <w:szCs w:val="24"/>
        </w:rPr>
        <w:t>çoğunluk aranmaksızın toplantıya başlanmıştır.</w:t>
      </w:r>
    </w:p>
    <w:p w:rsidR="00A9792C" w:rsidRPr="008B5F46" w:rsidRDefault="00A9792C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8B5F46" w:rsidRDefault="00590BBF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Gündem:</w:t>
      </w:r>
    </w:p>
    <w:p w:rsidR="00590BBF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1</w:t>
      </w:r>
      <w:r w:rsidR="00590BBF" w:rsidRPr="008B5F46">
        <w:rPr>
          <w:rFonts w:ascii="Arial" w:hAnsi="Arial" w:cs="Arial"/>
          <w:sz w:val="24"/>
          <w:szCs w:val="24"/>
        </w:rPr>
        <w:t xml:space="preserve"> Açılış ve yoklama, hazirun listesinin tanzimi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90BBF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2</w:t>
      </w:r>
      <w:r w:rsidR="00590BBF" w:rsidRPr="008B5F46">
        <w:rPr>
          <w:rFonts w:ascii="Arial" w:hAnsi="Arial" w:cs="Arial"/>
          <w:sz w:val="24"/>
          <w:szCs w:val="24"/>
        </w:rPr>
        <w:t xml:space="preserve"> Divan </w:t>
      </w:r>
      <w:r w:rsidR="003B2A40" w:rsidRPr="008B5F46">
        <w:rPr>
          <w:rFonts w:ascii="Arial" w:hAnsi="Arial" w:cs="Arial"/>
          <w:sz w:val="24"/>
          <w:szCs w:val="24"/>
        </w:rPr>
        <w:t>K</w:t>
      </w:r>
      <w:r w:rsidR="00590BBF" w:rsidRPr="008B5F46">
        <w:rPr>
          <w:rFonts w:ascii="Arial" w:hAnsi="Arial" w:cs="Arial"/>
          <w:sz w:val="24"/>
          <w:szCs w:val="24"/>
        </w:rPr>
        <w:t>urulu seçimi, saygı duruşu ve İstiklal Marşının okunması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90BBF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3</w:t>
      </w:r>
      <w:r w:rsidR="00590BBF" w:rsidRPr="008B5F46">
        <w:rPr>
          <w:rFonts w:ascii="Arial" w:hAnsi="Arial" w:cs="Arial"/>
          <w:sz w:val="24"/>
          <w:szCs w:val="24"/>
        </w:rPr>
        <w:t xml:space="preserve"> Yönetim </w:t>
      </w:r>
      <w:r w:rsidR="003B2A40" w:rsidRPr="008B5F46">
        <w:rPr>
          <w:rFonts w:ascii="Arial" w:hAnsi="Arial" w:cs="Arial"/>
          <w:sz w:val="24"/>
          <w:szCs w:val="24"/>
        </w:rPr>
        <w:t>K</w:t>
      </w:r>
      <w:r w:rsidR="00590BBF" w:rsidRPr="008B5F46">
        <w:rPr>
          <w:rFonts w:ascii="Arial" w:hAnsi="Arial" w:cs="Arial"/>
          <w:sz w:val="24"/>
          <w:szCs w:val="24"/>
        </w:rPr>
        <w:t>urulu tarafından faaliyet raporu</w:t>
      </w:r>
      <w:r w:rsidR="009D13AA" w:rsidRPr="008B5F46">
        <w:rPr>
          <w:rFonts w:ascii="Arial" w:hAnsi="Arial" w:cs="Arial"/>
          <w:sz w:val="24"/>
          <w:szCs w:val="24"/>
        </w:rPr>
        <w:t xml:space="preserve"> </w:t>
      </w:r>
      <w:r w:rsidR="00590BBF" w:rsidRPr="008B5F46">
        <w:rPr>
          <w:rFonts w:ascii="Arial" w:hAnsi="Arial" w:cs="Arial"/>
          <w:sz w:val="24"/>
          <w:szCs w:val="24"/>
        </w:rPr>
        <w:t>okunması,</w:t>
      </w:r>
    </w:p>
    <w:p w:rsidR="00760990" w:rsidRPr="008B5F46" w:rsidRDefault="00760990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4 Denetleme </w:t>
      </w:r>
      <w:r w:rsidR="003B2A40" w:rsidRPr="008B5F46">
        <w:rPr>
          <w:rFonts w:ascii="Arial" w:hAnsi="Arial" w:cs="Arial"/>
          <w:sz w:val="24"/>
          <w:szCs w:val="24"/>
        </w:rPr>
        <w:t>K</w:t>
      </w:r>
      <w:r w:rsidRPr="008B5F46">
        <w:rPr>
          <w:rFonts w:ascii="Arial" w:hAnsi="Arial" w:cs="Arial"/>
          <w:sz w:val="24"/>
          <w:szCs w:val="24"/>
        </w:rPr>
        <w:t>urulu raporunun okunması,</w:t>
      </w:r>
    </w:p>
    <w:p w:rsidR="00760990" w:rsidRPr="008B5F46" w:rsidRDefault="007D39D1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5</w:t>
      </w:r>
      <w:r w:rsidR="00760990" w:rsidRPr="008B5F46">
        <w:rPr>
          <w:rFonts w:ascii="Arial" w:hAnsi="Arial" w:cs="Arial"/>
          <w:sz w:val="24"/>
          <w:szCs w:val="24"/>
        </w:rPr>
        <w:t xml:space="preserve"> Yönetim ve Denetleme Kurulu ibrası,</w:t>
      </w:r>
    </w:p>
    <w:p w:rsidR="00590BBF" w:rsidRPr="008B5F46" w:rsidRDefault="0071037A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6</w:t>
      </w:r>
      <w:r w:rsidR="00590BBF" w:rsidRPr="008B5F46">
        <w:rPr>
          <w:rFonts w:ascii="Arial" w:hAnsi="Arial" w:cs="Arial"/>
          <w:sz w:val="24"/>
          <w:szCs w:val="24"/>
        </w:rPr>
        <w:t xml:space="preserve"> Yönetim ve </w:t>
      </w:r>
      <w:r w:rsidR="00C67A23">
        <w:rPr>
          <w:rFonts w:ascii="Arial" w:hAnsi="Arial" w:cs="Arial"/>
          <w:sz w:val="24"/>
          <w:szCs w:val="24"/>
        </w:rPr>
        <w:t>Denetleme</w:t>
      </w:r>
      <w:r w:rsidR="00590BBF" w:rsidRPr="008B5F46">
        <w:rPr>
          <w:rFonts w:ascii="Arial" w:hAnsi="Arial" w:cs="Arial"/>
          <w:sz w:val="24"/>
          <w:szCs w:val="24"/>
        </w:rPr>
        <w:t xml:space="preserve"> </w:t>
      </w:r>
      <w:r w:rsidR="00CB2052">
        <w:rPr>
          <w:rFonts w:ascii="Arial" w:hAnsi="Arial" w:cs="Arial"/>
          <w:sz w:val="24"/>
          <w:szCs w:val="24"/>
        </w:rPr>
        <w:t>K</w:t>
      </w:r>
      <w:r w:rsidR="00590BBF" w:rsidRPr="008B5F46">
        <w:rPr>
          <w:rFonts w:ascii="Arial" w:hAnsi="Arial" w:cs="Arial"/>
          <w:sz w:val="24"/>
          <w:szCs w:val="24"/>
        </w:rPr>
        <w:t>urulu üyelerinin seçimi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71037A" w:rsidRPr="008B5F46" w:rsidRDefault="0071037A" w:rsidP="0071037A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7 Tahmini bütçenin görüşülmesi</w:t>
      </w:r>
    </w:p>
    <w:p w:rsidR="00590BBF" w:rsidRPr="008B5F46" w:rsidRDefault="007D39D1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8</w:t>
      </w:r>
      <w:r w:rsidR="00590BBF" w:rsidRPr="008B5F46">
        <w:rPr>
          <w:rFonts w:ascii="Arial" w:hAnsi="Arial" w:cs="Arial"/>
          <w:sz w:val="24"/>
          <w:szCs w:val="24"/>
        </w:rPr>
        <w:t xml:space="preserve"> Federasyon delegelerinin seçimi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90BBF" w:rsidRPr="008B5F46" w:rsidRDefault="007D39D1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9</w:t>
      </w:r>
      <w:r w:rsidR="001A61B4" w:rsidRPr="008B5F46">
        <w:rPr>
          <w:rFonts w:ascii="Arial" w:hAnsi="Arial" w:cs="Arial"/>
          <w:sz w:val="24"/>
          <w:szCs w:val="24"/>
        </w:rPr>
        <w:t xml:space="preserve"> </w:t>
      </w:r>
      <w:r w:rsidR="00590BBF" w:rsidRPr="008B5F46">
        <w:rPr>
          <w:rFonts w:ascii="Arial" w:hAnsi="Arial" w:cs="Arial"/>
          <w:sz w:val="24"/>
          <w:szCs w:val="24"/>
        </w:rPr>
        <w:t>Dilek ve temenniler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90BBF" w:rsidRPr="008B5F46" w:rsidRDefault="007D39D1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10</w:t>
      </w:r>
      <w:r w:rsidR="00590BBF" w:rsidRPr="008B5F46">
        <w:rPr>
          <w:rFonts w:ascii="Arial" w:hAnsi="Arial" w:cs="Arial"/>
          <w:sz w:val="24"/>
          <w:szCs w:val="24"/>
        </w:rPr>
        <w:t xml:space="preserve"> Kapanış</w:t>
      </w:r>
      <w:r w:rsidR="00C3246F" w:rsidRPr="008B5F46">
        <w:rPr>
          <w:rFonts w:ascii="Arial" w:hAnsi="Arial" w:cs="Arial"/>
          <w:sz w:val="24"/>
          <w:szCs w:val="24"/>
        </w:rPr>
        <w:t>.</w:t>
      </w:r>
    </w:p>
    <w:p w:rsidR="001A61B4" w:rsidRPr="008B5F46" w:rsidRDefault="00C3246F" w:rsidP="00A43017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1. Maddesi gereğince</w:t>
      </w:r>
      <w:r w:rsidR="003B2A40" w:rsidRPr="008B5F46">
        <w:rPr>
          <w:rFonts w:ascii="Arial" w:hAnsi="Arial" w:cs="Arial"/>
          <w:sz w:val="24"/>
          <w:szCs w:val="24"/>
        </w:rPr>
        <w:t>;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E8607E" w:rsidRPr="008B5F46">
        <w:rPr>
          <w:rFonts w:ascii="Arial" w:hAnsi="Arial" w:cs="Arial"/>
          <w:sz w:val="24"/>
          <w:szCs w:val="24"/>
        </w:rPr>
        <w:t xml:space="preserve">tanzim edilen </w:t>
      </w:r>
      <w:r w:rsidR="00D724D7" w:rsidRPr="008B5F46">
        <w:rPr>
          <w:rFonts w:ascii="Arial" w:hAnsi="Arial" w:cs="Arial"/>
          <w:sz w:val="24"/>
          <w:szCs w:val="24"/>
        </w:rPr>
        <w:t xml:space="preserve">harizun listesine göre </w:t>
      </w:r>
      <w:proofErr w:type="gramStart"/>
      <w:r w:rsidR="00DD7A82">
        <w:rPr>
          <w:rFonts w:ascii="Arial" w:hAnsi="Arial" w:cs="Arial"/>
          <w:sz w:val="24"/>
          <w:szCs w:val="24"/>
        </w:rPr>
        <w:t>…..…</w:t>
      </w:r>
      <w:proofErr w:type="gramEnd"/>
      <w:r w:rsidR="00D724D7" w:rsidRPr="008B5F46">
        <w:rPr>
          <w:rFonts w:ascii="Arial" w:hAnsi="Arial" w:cs="Arial"/>
          <w:sz w:val="24"/>
          <w:szCs w:val="24"/>
        </w:rPr>
        <w:t xml:space="preserve"> üyeden </w:t>
      </w:r>
      <w:proofErr w:type="gramStart"/>
      <w:r w:rsidR="00DD7A82">
        <w:rPr>
          <w:rFonts w:ascii="Arial" w:hAnsi="Arial" w:cs="Arial"/>
          <w:sz w:val="24"/>
          <w:szCs w:val="24"/>
        </w:rPr>
        <w:t>…..…</w:t>
      </w:r>
      <w:proofErr w:type="gramEnd"/>
      <w:r w:rsidR="003B2A40" w:rsidRPr="008B5F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252" w:rsidRPr="008B5F46">
        <w:rPr>
          <w:rFonts w:ascii="Arial" w:hAnsi="Arial" w:cs="Arial"/>
          <w:sz w:val="24"/>
          <w:szCs w:val="24"/>
        </w:rPr>
        <w:t>ü</w:t>
      </w:r>
      <w:r w:rsidR="00D724D7" w:rsidRPr="008B5F46">
        <w:rPr>
          <w:rFonts w:ascii="Arial" w:hAnsi="Arial" w:cs="Arial"/>
          <w:sz w:val="24"/>
          <w:szCs w:val="24"/>
        </w:rPr>
        <w:t>yenin</w:t>
      </w:r>
      <w:proofErr w:type="gramEnd"/>
      <w:r w:rsidR="00D724D7" w:rsidRPr="008B5F46">
        <w:rPr>
          <w:rFonts w:ascii="Arial" w:hAnsi="Arial" w:cs="Arial"/>
          <w:sz w:val="24"/>
          <w:szCs w:val="24"/>
        </w:rPr>
        <w:t xml:space="preserve"> genel kurulda hazır bulunduğu tespit edildi.</w:t>
      </w:r>
      <w:r w:rsidR="00F76252" w:rsidRPr="008B5F46">
        <w:rPr>
          <w:rFonts w:ascii="Arial" w:hAnsi="Arial" w:cs="Arial"/>
          <w:sz w:val="24"/>
          <w:szCs w:val="24"/>
        </w:rPr>
        <w:t xml:space="preserve"> Hazirun listesine imzaları alındı.</w:t>
      </w:r>
    </w:p>
    <w:p w:rsidR="003B2A40" w:rsidRPr="008B5F46" w:rsidRDefault="003B2A40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8B5F46" w:rsidRDefault="003B2A40" w:rsidP="00A43017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2. Maddesi gereğince; </w:t>
      </w:r>
      <w:r w:rsidR="00FC4C84" w:rsidRPr="008B5F46">
        <w:rPr>
          <w:rFonts w:ascii="Arial" w:hAnsi="Arial" w:cs="Arial"/>
          <w:sz w:val="24"/>
          <w:szCs w:val="24"/>
        </w:rPr>
        <w:t xml:space="preserve">Dernek başkanının açılış konuşmasının ardından divan kurulu seçimine geçildi. </w:t>
      </w:r>
    </w:p>
    <w:p w:rsidR="00087465" w:rsidRDefault="00087465" w:rsidP="00087465">
      <w:pPr>
        <w:pStyle w:val="AralkYok"/>
        <w:rPr>
          <w:rFonts w:ascii="Arial" w:hAnsi="Arial" w:cs="Arial"/>
          <w:sz w:val="24"/>
          <w:szCs w:val="24"/>
        </w:rPr>
      </w:pPr>
    </w:p>
    <w:p w:rsidR="00087465" w:rsidRDefault="00087465" w:rsidP="0008746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Divan başkanlığına 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</w:p>
    <w:p w:rsidR="00087465" w:rsidRPr="00D54373" w:rsidRDefault="00087465" w:rsidP="00087465">
      <w:pPr>
        <w:pStyle w:val="AralkYok"/>
        <w:rPr>
          <w:rFonts w:ascii="Arial" w:hAnsi="Arial" w:cs="Arial"/>
          <w:sz w:val="24"/>
          <w:szCs w:val="24"/>
        </w:rPr>
      </w:pPr>
    </w:p>
    <w:p w:rsidR="00087465" w:rsidRDefault="00087465" w:rsidP="0008746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Divan katip üyeliğine</w:t>
      </w:r>
      <w:r>
        <w:rPr>
          <w:rFonts w:ascii="Arial" w:hAnsi="Arial" w:cs="Arial"/>
          <w:sz w:val="24"/>
          <w:szCs w:val="24"/>
        </w:rPr>
        <w:t xml:space="preserve"> :</w:t>
      </w:r>
      <w:r w:rsidRPr="00D543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</w:p>
    <w:p w:rsidR="00087465" w:rsidRPr="00D54373" w:rsidRDefault="00087465" w:rsidP="00087465">
      <w:pPr>
        <w:pStyle w:val="AralkYok"/>
        <w:rPr>
          <w:rFonts w:ascii="Arial" w:hAnsi="Arial" w:cs="Arial"/>
          <w:sz w:val="24"/>
          <w:szCs w:val="24"/>
        </w:rPr>
      </w:pPr>
    </w:p>
    <w:p w:rsidR="00087465" w:rsidRPr="00D54373" w:rsidRDefault="00087465" w:rsidP="0008746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Divan üyeliğine 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</w:p>
    <w:p w:rsidR="00FC4C84" w:rsidRPr="008B5F46" w:rsidRDefault="00CB2052" w:rsidP="00FC4C84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FC4C84" w:rsidRPr="008B5F46"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çokluğu</w:t>
      </w:r>
      <w:r w:rsidR="00FC4C84" w:rsidRPr="008B5F46">
        <w:rPr>
          <w:rFonts w:ascii="Arial" w:hAnsi="Arial" w:cs="Arial"/>
          <w:sz w:val="24"/>
          <w:szCs w:val="24"/>
        </w:rPr>
        <w:t xml:space="preserve"> ile seçildiler.</w:t>
      </w:r>
      <w:r w:rsidR="008F5C21" w:rsidRPr="008B5F46">
        <w:rPr>
          <w:rFonts w:ascii="Arial" w:hAnsi="Arial" w:cs="Arial"/>
          <w:sz w:val="24"/>
          <w:szCs w:val="24"/>
        </w:rPr>
        <w:t xml:space="preserve"> Gündem listesinde değişikliğe gerek olmadığına kadar verildi.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D724D7" w:rsidRPr="008B5F46" w:rsidRDefault="0047515C" w:rsidP="009A3379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Mustafa Kemal Atatürk, silah arkadaşları, </w:t>
      </w:r>
      <w:r w:rsidR="00D631A4" w:rsidRPr="008B5F46">
        <w:rPr>
          <w:rFonts w:ascii="Arial" w:hAnsi="Arial" w:cs="Arial"/>
          <w:sz w:val="24"/>
          <w:szCs w:val="24"/>
        </w:rPr>
        <w:t xml:space="preserve">aziz </w:t>
      </w:r>
      <w:r w:rsidRPr="008B5F46">
        <w:rPr>
          <w:rFonts w:ascii="Arial" w:hAnsi="Arial" w:cs="Arial"/>
          <w:sz w:val="24"/>
          <w:szCs w:val="24"/>
        </w:rPr>
        <w:t>şehitlerimiz ve ebediyete intikal eden büyüklerimiz için s</w:t>
      </w:r>
      <w:r w:rsidR="009D13AA" w:rsidRPr="008B5F46">
        <w:rPr>
          <w:rFonts w:ascii="Arial" w:hAnsi="Arial" w:cs="Arial"/>
          <w:sz w:val="24"/>
          <w:szCs w:val="24"/>
        </w:rPr>
        <w:t>aygı duruşu yapıldı, İstiklal Marşı okundu.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8B5F46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3. Maddesi gereği</w:t>
      </w:r>
      <w:r w:rsidR="0071037A" w:rsidRPr="008B5F46">
        <w:rPr>
          <w:rFonts w:ascii="Arial" w:hAnsi="Arial" w:cs="Arial"/>
          <w:sz w:val="24"/>
          <w:szCs w:val="24"/>
        </w:rPr>
        <w:t>;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A35267" w:rsidRPr="008B5F46">
        <w:rPr>
          <w:rFonts w:ascii="Arial" w:hAnsi="Arial" w:cs="Arial"/>
          <w:sz w:val="24"/>
          <w:szCs w:val="24"/>
        </w:rPr>
        <w:t>Y</w:t>
      </w:r>
      <w:r w:rsidRPr="008B5F46">
        <w:rPr>
          <w:rFonts w:ascii="Arial" w:hAnsi="Arial" w:cs="Arial"/>
          <w:sz w:val="24"/>
          <w:szCs w:val="24"/>
        </w:rPr>
        <w:t xml:space="preserve">önetim </w:t>
      </w:r>
      <w:r w:rsidR="00A35267" w:rsidRPr="008B5F46">
        <w:rPr>
          <w:rFonts w:ascii="Arial" w:hAnsi="Arial" w:cs="Arial"/>
          <w:sz w:val="24"/>
          <w:szCs w:val="24"/>
        </w:rPr>
        <w:t>K</w:t>
      </w:r>
      <w:r w:rsidRPr="008B5F46">
        <w:rPr>
          <w:rFonts w:ascii="Arial" w:hAnsi="Arial" w:cs="Arial"/>
          <w:sz w:val="24"/>
          <w:szCs w:val="24"/>
        </w:rPr>
        <w:t xml:space="preserve">urulu başkanı tarafından faaliyet raporu okundu. Faaliyet raporu konusunda görüş belirten olmadığı tespit edildi. </w:t>
      </w:r>
    </w:p>
    <w:p w:rsidR="00087465" w:rsidRPr="00651AE6" w:rsidRDefault="00087465" w:rsidP="00087465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] 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8B5F46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4. Maddesi gereği</w:t>
      </w:r>
      <w:r w:rsidR="0071037A" w:rsidRPr="008B5F46">
        <w:rPr>
          <w:rFonts w:ascii="Arial" w:hAnsi="Arial" w:cs="Arial"/>
          <w:sz w:val="24"/>
          <w:szCs w:val="24"/>
        </w:rPr>
        <w:t>;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A35267" w:rsidRPr="008B5F46">
        <w:rPr>
          <w:rFonts w:ascii="Arial" w:hAnsi="Arial" w:cs="Arial"/>
          <w:sz w:val="24"/>
          <w:szCs w:val="24"/>
        </w:rPr>
        <w:t>D</w:t>
      </w:r>
      <w:r w:rsidRPr="008B5F46">
        <w:rPr>
          <w:rFonts w:ascii="Arial" w:hAnsi="Arial" w:cs="Arial"/>
          <w:sz w:val="24"/>
          <w:szCs w:val="24"/>
        </w:rPr>
        <w:t>enet</w:t>
      </w:r>
      <w:r w:rsidR="00C67A23">
        <w:rPr>
          <w:rFonts w:ascii="Arial" w:hAnsi="Arial" w:cs="Arial"/>
          <w:sz w:val="24"/>
          <w:szCs w:val="24"/>
        </w:rPr>
        <w:t>leme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A35267" w:rsidRPr="008B5F46">
        <w:rPr>
          <w:rFonts w:ascii="Arial" w:hAnsi="Arial" w:cs="Arial"/>
          <w:sz w:val="24"/>
          <w:szCs w:val="24"/>
        </w:rPr>
        <w:t>K</w:t>
      </w:r>
      <w:r w:rsidRPr="008B5F46">
        <w:rPr>
          <w:rFonts w:ascii="Arial" w:hAnsi="Arial" w:cs="Arial"/>
          <w:sz w:val="24"/>
          <w:szCs w:val="24"/>
        </w:rPr>
        <w:t xml:space="preserve">urulu başkanı tarafından denetleme raporu okundu.  </w:t>
      </w:r>
      <w:r w:rsidR="00A43017" w:rsidRPr="008B5F46">
        <w:rPr>
          <w:rFonts w:ascii="Arial" w:hAnsi="Arial" w:cs="Arial"/>
          <w:sz w:val="24"/>
          <w:szCs w:val="24"/>
        </w:rPr>
        <w:t>D</w:t>
      </w:r>
      <w:r w:rsidRPr="008B5F46">
        <w:rPr>
          <w:rFonts w:ascii="Arial" w:hAnsi="Arial" w:cs="Arial"/>
          <w:sz w:val="24"/>
          <w:szCs w:val="24"/>
        </w:rPr>
        <w:t xml:space="preserve">enetleme raporu konusunda görüş belirten olmadığı tespit edildi. </w:t>
      </w:r>
    </w:p>
    <w:p w:rsidR="00087465" w:rsidRPr="00651AE6" w:rsidRDefault="00087465" w:rsidP="00087465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] 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35267" w:rsidRPr="008B5F46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5. </w:t>
      </w:r>
      <w:r w:rsidR="00A35267" w:rsidRPr="008B5F46">
        <w:rPr>
          <w:rFonts w:ascii="Arial" w:hAnsi="Arial" w:cs="Arial"/>
          <w:sz w:val="24"/>
          <w:szCs w:val="24"/>
        </w:rPr>
        <w:t>Maddesi gereği</w:t>
      </w:r>
      <w:r w:rsidR="0071037A" w:rsidRPr="008B5F46">
        <w:rPr>
          <w:rFonts w:ascii="Arial" w:hAnsi="Arial" w:cs="Arial"/>
          <w:sz w:val="24"/>
          <w:szCs w:val="24"/>
        </w:rPr>
        <w:t>;</w:t>
      </w:r>
      <w:r w:rsidR="00A35267" w:rsidRPr="008B5F46">
        <w:rPr>
          <w:rFonts w:ascii="Arial" w:hAnsi="Arial" w:cs="Arial"/>
          <w:sz w:val="24"/>
          <w:szCs w:val="24"/>
        </w:rPr>
        <w:t xml:space="preserve"> Yönetim Kurulu raporu ve Denet</w:t>
      </w:r>
      <w:r w:rsidR="00C67A23">
        <w:rPr>
          <w:rFonts w:ascii="Arial" w:hAnsi="Arial" w:cs="Arial"/>
          <w:sz w:val="24"/>
          <w:szCs w:val="24"/>
        </w:rPr>
        <w:t>leme</w:t>
      </w:r>
      <w:r w:rsidR="00A35267" w:rsidRPr="008B5F46">
        <w:rPr>
          <w:rFonts w:ascii="Arial" w:hAnsi="Arial" w:cs="Arial"/>
          <w:sz w:val="24"/>
          <w:szCs w:val="24"/>
        </w:rPr>
        <w:t xml:space="preserve"> Kurulu raporu oylamaya sunuldu. </w:t>
      </w:r>
      <w:r w:rsidR="007E0965" w:rsidRPr="008B5F46">
        <w:rPr>
          <w:rFonts w:ascii="Arial" w:hAnsi="Arial" w:cs="Arial"/>
          <w:sz w:val="24"/>
          <w:szCs w:val="24"/>
        </w:rPr>
        <w:t xml:space="preserve">Yapılan müzakere sonucunda; </w:t>
      </w:r>
      <w:r w:rsidR="00A35267" w:rsidRPr="008B5F46">
        <w:rPr>
          <w:rFonts w:ascii="Arial" w:hAnsi="Arial" w:cs="Arial"/>
          <w:sz w:val="24"/>
          <w:szCs w:val="24"/>
        </w:rPr>
        <w:t>Yönetim kurulu faaliyetleri oy çokluğu ibra edildi</w:t>
      </w:r>
      <w:r w:rsidR="007E0965" w:rsidRPr="008B5F46">
        <w:rPr>
          <w:rFonts w:ascii="Arial" w:hAnsi="Arial" w:cs="Arial"/>
          <w:sz w:val="24"/>
          <w:szCs w:val="24"/>
        </w:rPr>
        <w:t>,</w:t>
      </w:r>
      <w:r w:rsidR="00A35267" w:rsidRPr="008B5F46">
        <w:rPr>
          <w:rFonts w:ascii="Arial" w:hAnsi="Arial" w:cs="Arial"/>
          <w:sz w:val="24"/>
          <w:szCs w:val="24"/>
        </w:rPr>
        <w:t xml:space="preserve"> Yönetim kurulu </w:t>
      </w:r>
      <w:r w:rsidR="009E2767">
        <w:rPr>
          <w:rFonts w:ascii="Arial" w:hAnsi="Arial" w:cs="Arial"/>
          <w:sz w:val="24"/>
          <w:szCs w:val="24"/>
        </w:rPr>
        <w:t xml:space="preserve">idari ve </w:t>
      </w:r>
      <w:r w:rsidR="00A35267" w:rsidRPr="008B5F46">
        <w:rPr>
          <w:rFonts w:ascii="Arial" w:hAnsi="Arial" w:cs="Arial"/>
          <w:sz w:val="24"/>
          <w:szCs w:val="24"/>
        </w:rPr>
        <w:t>mali açıdan oy çokluğu ile ibra edildi.</w:t>
      </w:r>
    </w:p>
    <w:p w:rsidR="00A35267" w:rsidRPr="008B5F46" w:rsidRDefault="00A35267" w:rsidP="00A35267">
      <w:pPr>
        <w:pStyle w:val="AralkYok"/>
        <w:rPr>
          <w:rFonts w:ascii="Arial" w:hAnsi="Arial" w:cs="Arial"/>
          <w:sz w:val="24"/>
          <w:szCs w:val="24"/>
        </w:rPr>
      </w:pPr>
    </w:p>
    <w:p w:rsidR="009D13AA" w:rsidRPr="008B5F46" w:rsidRDefault="009152DA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6. Maddesi gereği; Y</w:t>
      </w:r>
      <w:r w:rsidR="00537543" w:rsidRPr="008B5F46">
        <w:rPr>
          <w:rFonts w:ascii="Arial" w:hAnsi="Arial" w:cs="Arial"/>
          <w:sz w:val="24"/>
          <w:szCs w:val="24"/>
        </w:rPr>
        <w:t xml:space="preserve">önetim </w:t>
      </w:r>
      <w:r w:rsidRPr="008B5F46">
        <w:rPr>
          <w:rFonts w:ascii="Arial" w:hAnsi="Arial" w:cs="Arial"/>
          <w:sz w:val="24"/>
          <w:szCs w:val="24"/>
        </w:rPr>
        <w:t>K</w:t>
      </w:r>
      <w:r w:rsidR="00537543" w:rsidRPr="008B5F46">
        <w:rPr>
          <w:rFonts w:ascii="Arial" w:hAnsi="Arial" w:cs="Arial"/>
          <w:sz w:val="24"/>
          <w:szCs w:val="24"/>
        </w:rPr>
        <w:t>urulu seçimine geçildi.</w:t>
      </w:r>
      <w:r w:rsidR="00113A69" w:rsidRPr="008B5F46">
        <w:rPr>
          <w:rFonts w:ascii="Arial" w:hAnsi="Arial" w:cs="Arial"/>
          <w:sz w:val="24"/>
          <w:szCs w:val="24"/>
        </w:rPr>
        <w:t xml:space="preserve"> </w:t>
      </w:r>
      <w:r w:rsidR="002E1ED3" w:rsidRPr="008B5F46">
        <w:rPr>
          <w:rFonts w:ascii="Arial" w:hAnsi="Arial" w:cs="Arial"/>
          <w:sz w:val="24"/>
          <w:szCs w:val="24"/>
        </w:rPr>
        <w:t xml:space="preserve">Divan başkanı yönetim listesi bulunan üyeleri sordu. </w:t>
      </w:r>
      <w:r w:rsidR="00113A69" w:rsidRPr="008B5F46">
        <w:rPr>
          <w:rFonts w:ascii="Arial" w:hAnsi="Arial" w:cs="Arial"/>
          <w:sz w:val="24"/>
          <w:szCs w:val="24"/>
        </w:rPr>
        <w:t>Ekte bulunan liste</w:t>
      </w:r>
      <w:r w:rsidRPr="001841DE">
        <w:rPr>
          <w:rFonts w:ascii="Arial" w:hAnsi="Arial" w:cs="Arial"/>
          <w:color w:val="FF0000"/>
          <w:sz w:val="24"/>
          <w:szCs w:val="24"/>
        </w:rPr>
        <w:t>[</w:t>
      </w:r>
      <w:r w:rsidR="00113A69" w:rsidRPr="001841DE">
        <w:rPr>
          <w:rFonts w:ascii="Arial" w:hAnsi="Arial" w:cs="Arial"/>
          <w:color w:val="FF0000"/>
          <w:sz w:val="24"/>
          <w:szCs w:val="24"/>
        </w:rPr>
        <w:t>ler</w:t>
      </w:r>
      <w:r w:rsidRPr="001841DE">
        <w:rPr>
          <w:rFonts w:ascii="Arial" w:hAnsi="Arial" w:cs="Arial"/>
          <w:color w:val="FF0000"/>
          <w:sz w:val="24"/>
          <w:szCs w:val="24"/>
        </w:rPr>
        <w:t>]</w:t>
      </w:r>
      <w:r w:rsidR="00113A69" w:rsidRPr="001841DE">
        <w:rPr>
          <w:rFonts w:ascii="Arial" w:hAnsi="Arial" w:cs="Arial"/>
          <w:color w:val="FF0000"/>
          <w:sz w:val="24"/>
          <w:szCs w:val="24"/>
        </w:rPr>
        <w:t xml:space="preserve"> </w:t>
      </w:r>
      <w:r w:rsidR="00113A69" w:rsidRPr="008B5F46">
        <w:rPr>
          <w:rFonts w:ascii="Arial" w:hAnsi="Arial" w:cs="Arial"/>
          <w:sz w:val="24"/>
          <w:szCs w:val="24"/>
        </w:rPr>
        <w:t xml:space="preserve">ile </w:t>
      </w:r>
      <w:r w:rsidR="009A0744" w:rsidRPr="008B5F46">
        <w:rPr>
          <w:rFonts w:ascii="Arial" w:hAnsi="Arial" w:cs="Arial"/>
          <w:color w:val="FF0000"/>
          <w:sz w:val="24"/>
          <w:szCs w:val="24"/>
        </w:rPr>
        <w:t>açık oylama, açık tasnif</w:t>
      </w:r>
      <w:r w:rsidR="008B5F46">
        <w:rPr>
          <w:rFonts w:ascii="Arial" w:hAnsi="Arial" w:cs="Arial"/>
          <w:color w:val="FF0000"/>
          <w:sz w:val="24"/>
          <w:szCs w:val="24"/>
        </w:rPr>
        <w:t xml:space="preserve"> </w:t>
      </w:r>
      <w:r w:rsidR="009A0744" w:rsidRPr="008B5F46">
        <w:rPr>
          <w:rFonts w:ascii="Arial" w:hAnsi="Arial" w:cs="Arial"/>
          <w:color w:val="0070C0"/>
          <w:sz w:val="24"/>
          <w:szCs w:val="24"/>
        </w:rPr>
        <w:t>kapalı oylama, açık tasnif</w:t>
      </w:r>
      <w:r w:rsidR="009A0744" w:rsidRPr="008B5F46">
        <w:rPr>
          <w:rFonts w:ascii="Arial" w:hAnsi="Arial" w:cs="Arial"/>
          <w:sz w:val="24"/>
          <w:szCs w:val="24"/>
        </w:rPr>
        <w:t xml:space="preserve"> usulü seçim yapıldı. Oyların sayılması sonucu </w:t>
      </w:r>
      <w:r w:rsidRPr="008B5F46">
        <w:rPr>
          <w:rFonts w:ascii="Arial" w:hAnsi="Arial" w:cs="Arial"/>
          <w:sz w:val="24"/>
          <w:szCs w:val="24"/>
        </w:rPr>
        <w:t>Y</w:t>
      </w:r>
      <w:r w:rsidR="009A0744" w:rsidRPr="008B5F46">
        <w:rPr>
          <w:rFonts w:ascii="Arial" w:hAnsi="Arial" w:cs="Arial"/>
          <w:sz w:val="24"/>
          <w:szCs w:val="24"/>
        </w:rPr>
        <w:t xml:space="preserve">önetim </w:t>
      </w:r>
      <w:r w:rsidRPr="008B5F46">
        <w:rPr>
          <w:rFonts w:ascii="Arial" w:hAnsi="Arial" w:cs="Arial"/>
          <w:sz w:val="24"/>
          <w:szCs w:val="24"/>
        </w:rPr>
        <w:t>K</w:t>
      </w:r>
      <w:r w:rsidR="009A0744" w:rsidRPr="008B5F46">
        <w:rPr>
          <w:rFonts w:ascii="Arial" w:hAnsi="Arial" w:cs="Arial"/>
          <w:sz w:val="24"/>
          <w:szCs w:val="24"/>
        </w:rPr>
        <w:t xml:space="preserve">urulu ve </w:t>
      </w:r>
      <w:r w:rsidRPr="008B5F46">
        <w:rPr>
          <w:rFonts w:ascii="Arial" w:hAnsi="Arial" w:cs="Arial"/>
          <w:sz w:val="24"/>
          <w:szCs w:val="24"/>
        </w:rPr>
        <w:t>D</w:t>
      </w:r>
      <w:r w:rsidR="009A0744" w:rsidRPr="008B5F46">
        <w:rPr>
          <w:rFonts w:ascii="Arial" w:hAnsi="Arial" w:cs="Arial"/>
          <w:sz w:val="24"/>
          <w:szCs w:val="24"/>
        </w:rPr>
        <w:t>enet</w:t>
      </w:r>
      <w:r w:rsidR="00C67A23">
        <w:rPr>
          <w:rFonts w:ascii="Arial" w:hAnsi="Arial" w:cs="Arial"/>
          <w:sz w:val="24"/>
          <w:szCs w:val="24"/>
        </w:rPr>
        <w:t xml:space="preserve">leme </w:t>
      </w:r>
      <w:r w:rsidRPr="008B5F46">
        <w:rPr>
          <w:rFonts w:ascii="Arial" w:hAnsi="Arial" w:cs="Arial"/>
          <w:sz w:val="24"/>
          <w:szCs w:val="24"/>
        </w:rPr>
        <w:t>K</w:t>
      </w:r>
      <w:r w:rsidR="009A0744" w:rsidRPr="008B5F46">
        <w:rPr>
          <w:rFonts w:ascii="Arial" w:hAnsi="Arial" w:cs="Arial"/>
          <w:sz w:val="24"/>
          <w:szCs w:val="24"/>
        </w:rPr>
        <w:t>urulunun aşağıda listelenen şekilde oluştuğu tespit edildi.</w:t>
      </w:r>
      <w:r w:rsidR="00DF5E33" w:rsidRPr="008B5F46">
        <w:rPr>
          <w:rFonts w:ascii="Arial" w:hAnsi="Arial" w:cs="Arial"/>
          <w:sz w:val="24"/>
          <w:szCs w:val="24"/>
        </w:rPr>
        <w:t xml:space="preserve"> DERBİS şifresi alınması</w:t>
      </w:r>
      <w:r w:rsidR="00EE6D65" w:rsidRPr="008B5F46">
        <w:rPr>
          <w:rFonts w:ascii="Arial" w:hAnsi="Arial" w:cs="Arial"/>
          <w:sz w:val="24"/>
          <w:szCs w:val="24"/>
        </w:rPr>
        <w:t xml:space="preserve">, tüm resmi ve özel dairelerde, bankalarda hesap açma/kapama, para yatırma/çekme, </w:t>
      </w:r>
      <w:r w:rsidR="00002BD9" w:rsidRPr="008B5F46">
        <w:rPr>
          <w:rFonts w:ascii="Arial" w:hAnsi="Arial" w:cs="Arial"/>
          <w:sz w:val="24"/>
          <w:szCs w:val="24"/>
        </w:rPr>
        <w:t xml:space="preserve">beyanname, bildirim, elektronik ortamda işlem yapma, </w:t>
      </w:r>
      <w:r w:rsidR="00EE6D65" w:rsidRPr="008B5F46">
        <w:rPr>
          <w:rFonts w:ascii="Arial" w:hAnsi="Arial" w:cs="Arial"/>
          <w:sz w:val="24"/>
          <w:szCs w:val="24"/>
        </w:rPr>
        <w:t>sair bütün işlemler için; dernek Yönetim Kurulu başkanına yetki verilmesine karar verildi.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Yönetim Kurulu Asil Üyeler</w:t>
      </w:r>
    </w:p>
    <w:tbl>
      <w:tblPr>
        <w:tblStyle w:val="TabloKlavuzu"/>
        <w:tblW w:w="9760" w:type="dxa"/>
        <w:tblLook w:val="04A0" w:firstRow="1" w:lastRow="0" w:firstColumn="1" w:lastColumn="0" w:noHBand="0" w:noVBand="1"/>
      </w:tblPr>
      <w:tblGrid>
        <w:gridCol w:w="3364"/>
        <w:gridCol w:w="1564"/>
        <w:gridCol w:w="2410"/>
        <w:gridCol w:w="2422"/>
      </w:tblGrid>
      <w:tr w:rsidR="00A81BAC" w:rsidRPr="008B5F46" w:rsidTr="00A81BAC">
        <w:tc>
          <w:tcPr>
            <w:tcW w:w="33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15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Görevi</w:t>
            </w:r>
          </w:p>
        </w:tc>
        <w:tc>
          <w:tcPr>
            <w:tcW w:w="2410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  <w:tc>
          <w:tcPr>
            <w:tcW w:w="2422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GSM</w:t>
            </w:r>
          </w:p>
        </w:tc>
      </w:tr>
      <w:tr w:rsidR="00A81BAC" w:rsidRPr="008B5F46" w:rsidTr="00A81BAC">
        <w:trPr>
          <w:trHeight w:val="397"/>
        </w:trPr>
        <w:tc>
          <w:tcPr>
            <w:tcW w:w="33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81BAC" w:rsidRPr="008B5F46" w:rsidRDefault="00A81BAC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</w:t>
            </w:r>
          </w:p>
        </w:tc>
        <w:tc>
          <w:tcPr>
            <w:tcW w:w="2410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33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81BAC" w:rsidRPr="008B5F46" w:rsidRDefault="00A81BAC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 Yrd.</w:t>
            </w:r>
          </w:p>
        </w:tc>
        <w:tc>
          <w:tcPr>
            <w:tcW w:w="2410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33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81BAC" w:rsidRPr="008B5F46" w:rsidRDefault="00A81BAC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Sekreter</w:t>
            </w:r>
          </w:p>
        </w:tc>
        <w:tc>
          <w:tcPr>
            <w:tcW w:w="2410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33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81BAC" w:rsidRPr="008B5F46" w:rsidRDefault="00A81BAC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Sayman</w:t>
            </w:r>
          </w:p>
        </w:tc>
        <w:tc>
          <w:tcPr>
            <w:tcW w:w="2410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33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81BAC" w:rsidRPr="008B5F46" w:rsidRDefault="00A81BAC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410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3364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81BAC" w:rsidRPr="008B5F46" w:rsidRDefault="00A81BAC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410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A81BAC" w:rsidRPr="008B5F46" w:rsidRDefault="00A81BA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Yönetim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300"/>
      </w:tblGrid>
      <w:tr w:rsidR="00B04BA8" w:rsidRPr="008B5F46" w:rsidTr="00D62341"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25336C" w:rsidRPr="008B5F46" w:rsidRDefault="0025336C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Denet</w:t>
      </w:r>
      <w:r w:rsidR="00C67A23">
        <w:rPr>
          <w:rFonts w:ascii="Arial" w:hAnsi="Arial" w:cs="Arial"/>
          <w:sz w:val="24"/>
          <w:szCs w:val="24"/>
        </w:rPr>
        <w:t>leme</w:t>
      </w:r>
      <w:r w:rsidRPr="008B5F46">
        <w:rPr>
          <w:rFonts w:ascii="Arial" w:hAnsi="Arial" w:cs="Arial"/>
          <w:sz w:val="24"/>
          <w:szCs w:val="24"/>
        </w:rPr>
        <w:t xml:space="preserve"> Kurulu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25336C" w:rsidRPr="008B5F46" w:rsidTr="00D62341"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409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Görevi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25336C" w:rsidRPr="008B5F46" w:rsidTr="00CF1548">
        <w:trPr>
          <w:trHeight w:val="397"/>
        </w:trPr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336C" w:rsidRPr="008B5F46" w:rsidRDefault="009F183D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6C" w:rsidRPr="008B5F46" w:rsidTr="00CF1548">
        <w:trPr>
          <w:trHeight w:val="397"/>
        </w:trPr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336C" w:rsidRPr="008B5F46" w:rsidRDefault="009F183D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 Yrd.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6C" w:rsidRPr="008B5F46" w:rsidTr="00CF1548">
        <w:trPr>
          <w:trHeight w:val="397"/>
        </w:trPr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336C" w:rsidRPr="008B5F46" w:rsidRDefault="009F183D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36C" w:rsidRPr="008B5F46" w:rsidRDefault="0025336C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Denet</w:t>
      </w:r>
      <w:r w:rsidR="00C67A23">
        <w:rPr>
          <w:rFonts w:ascii="Arial" w:hAnsi="Arial" w:cs="Arial"/>
          <w:sz w:val="24"/>
          <w:szCs w:val="24"/>
        </w:rPr>
        <w:t>leme</w:t>
      </w:r>
      <w:r w:rsidRPr="008B5F46">
        <w:rPr>
          <w:rFonts w:ascii="Arial" w:hAnsi="Arial" w:cs="Arial"/>
          <w:sz w:val="24"/>
          <w:szCs w:val="24"/>
        </w:rPr>
        <w:t xml:space="preserve">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300"/>
      </w:tblGrid>
      <w:tr w:rsidR="00497ACC" w:rsidRPr="008B5F46" w:rsidTr="00D62341"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497ACC" w:rsidRPr="008B5F46" w:rsidTr="00A9792C">
        <w:trPr>
          <w:trHeight w:val="397"/>
        </w:trPr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ACC" w:rsidRPr="008B5F46" w:rsidTr="00A9792C">
        <w:trPr>
          <w:trHeight w:val="397"/>
        </w:trPr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ACC" w:rsidRPr="008B5F46" w:rsidTr="00A9792C">
        <w:trPr>
          <w:trHeight w:val="397"/>
        </w:trPr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71037A" w:rsidRPr="008B5F46" w:rsidRDefault="0071037A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7. Maddesi gereği; tahmini bütçe Yönetim Kurulu </w:t>
      </w:r>
      <w:r w:rsidR="002E1ED3" w:rsidRPr="008B5F46">
        <w:rPr>
          <w:rFonts w:ascii="Arial" w:hAnsi="Arial" w:cs="Arial"/>
          <w:sz w:val="24"/>
          <w:szCs w:val="24"/>
        </w:rPr>
        <w:t>başkanı tarafından okundu.</w:t>
      </w:r>
      <w:r w:rsidR="009A3379" w:rsidRPr="008B5F46">
        <w:rPr>
          <w:rFonts w:ascii="Arial" w:hAnsi="Arial" w:cs="Arial"/>
          <w:sz w:val="24"/>
          <w:szCs w:val="24"/>
        </w:rPr>
        <w:t xml:space="preserve"> Yıllı</w:t>
      </w:r>
      <w:r w:rsidR="008B5F46">
        <w:rPr>
          <w:rFonts w:ascii="Arial" w:hAnsi="Arial" w:cs="Arial"/>
          <w:sz w:val="24"/>
          <w:szCs w:val="24"/>
        </w:rPr>
        <w:t xml:space="preserve">k aidat </w:t>
      </w:r>
      <w:proofErr w:type="gramStart"/>
      <w:r w:rsidR="008B5F46">
        <w:rPr>
          <w:rFonts w:ascii="Arial" w:hAnsi="Arial" w:cs="Arial"/>
          <w:sz w:val="24"/>
          <w:szCs w:val="24"/>
        </w:rPr>
        <w:t>……...</w:t>
      </w:r>
      <w:proofErr w:type="gramEnd"/>
      <w:r w:rsidR="008B5F46">
        <w:rPr>
          <w:rFonts w:ascii="Arial" w:hAnsi="Arial" w:cs="Arial"/>
          <w:sz w:val="24"/>
          <w:szCs w:val="24"/>
        </w:rPr>
        <w:t>TL olarak belirlendi.</w:t>
      </w:r>
    </w:p>
    <w:p w:rsidR="0071037A" w:rsidRPr="008B5F46" w:rsidRDefault="0071037A" w:rsidP="00FC4C84">
      <w:pPr>
        <w:pStyle w:val="AralkYok"/>
        <w:rPr>
          <w:rFonts w:ascii="Arial" w:hAnsi="Arial" w:cs="Arial"/>
          <w:sz w:val="24"/>
          <w:szCs w:val="24"/>
        </w:rPr>
      </w:pPr>
    </w:p>
    <w:p w:rsidR="00C63FE5" w:rsidRPr="008B5F46" w:rsidRDefault="00B04917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8. Maddesi gereği; </w:t>
      </w:r>
      <w:r w:rsidR="009C3BF0" w:rsidRPr="008B5F46">
        <w:rPr>
          <w:rFonts w:ascii="Arial" w:hAnsi="Arial" w:cs="Arial"/>
          <w:sz w:val="24"/>
          <w:szCs w:val="24"/>
        </w:rPr>
        <w:t>TKKKF Türkiye Kanarya ve Kafes Kuşları Federasyonu</w:t>
      </w:r>
      <w:r w:rsidRPr="008B5F46">
        <w:rPr>
          <w:rFonts w:ascii="Arial" w:hAnsi="Arial" w:cs="Arial"/>
          <w:sz w:val="24"/>
          <w:szCs w:val="24"/>
        </w:rPr>
        <w:t xml:space="preserve"> delege tespiti için açık oylama, açık tasnif usulü seçimine geçildi. Oyların sayılması sonucu </w:t>
      </w:r>
      <w:r w:rsidR="00C63FE5" w:rsidRPr="008B5F46">
        <w:rPr>
          <w:rFonts w:ascii="Arial" w:hAnsi="Arial" w:cs="Arial"/>
          <w:sz w:val="24"/>
          <w:szCs w:val="24"/>
        </w:rPr>
        <w:t>en çok oyu alan 3 asil ve 3 yedek üye, aşağıdaki tabloda listelendiği gibi belirlenmiştir.</w:t>
      </w:r>
    </w:p>
    <w:p w:rsidR="00A9792C" w:rsidRPr="008B5F46" w:rsidRDefault="00A9792C" w:rsidP="00FC4C84">
      <w:pPr>
        <w:pStyle w:val="AralkYok"/>
        <w:rPr>
          <w:rFonts w:ascii="Arial" w:hAnsi="Arial" w:cs="Arial"/>
          <w:sz w:val="24"/>
          <w:szCs w:val="24"/>
        </w:rPr>
      </w:pPr>
    </w:p>
    <w:p w:rsidR="00C63FE5" w:rsidRPr="008B5F46" w:rsidRDefault="00C63FE5" w:rsidP="00C63FE5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Federasyon Delegeleri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666"/>
      </w:tblGrid>
      <w:tr w:rsidR="00A81BAC" w:rsidRPr="008B5F46" w:rsidTr="00A81BAC">
        <w:tc>
          <w:tcPr>
            <w:tcW w:w="35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</w:tcPr>
          <w:p w:rsidR="00A81BAC" w:rsidRPr="008B5F46" w:rsidRDefault="00A81BAC" w:rsidP="00A81BA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  <w:tc>
          <w:tcPr>
            <w:tcW w:w="212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GSM</w:t>
            </w:r>
          </w:p>
        </w:tc>
        <w:tc>
          <w:tcPr>
            <w:tcW w:w="66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Oy</w:t>
            </w:r>
          </w:p>
        </w:tc>
      </w:tr>
      <w:tr w:rsidR="00A81BAC" w:rsidRPr="008B5F46" w:rsidTr="00A81BAC">
        <w:trPr>
          <w:trHeight w:val="397"/>
        </w:trPr>
        <w:tc>
          <w:tcPr>
            <w:tcW w:w="35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35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35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FE5" w:rsidRPr="008B5F46" w:rsidRDefault="00C63FE5" w:rsidP="00C63FE5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Federasyon Delegeleri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709"/>
      </w:tblGrid>
      <w:tr w:rsidR="00A81BAC" w:rsidRPr="008B5F46" w:rsidTr="00A81BAC">
        <w:tc>
          <w:tcPr>
            <w:tcW w:w="421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  <w:tc>
          <w:tcPr>
            <w:tcW w:w="70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B5F46">
              <w:rPr>
                <w:rFonts w:ascii="Arial" w:hAnsi="Arial" w:cs="Arial"/>
                <w:b/>
                <w:sz w:val="24"/>
                <w:szCs w:val="24"/>
              </w:rPr>
              <w:t>Oy</w:t>
            </w:r>
          </w:p>
        </w:tc>
      </w:tr>
      <w:tr w:rsidR="00A81BAC" w:rsidRPr="008B5F46" w:rsidTr="00A81BAC">
        <w:trPr>
          <w:trHeight w:val="397"/>
        </w:trPr>
        <w:tc>
          <w:tcPr>
            <w:tcW w:w="421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421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AC" w:rsidRPr="008B5F46" w:rsidTr="00A81BAC">
        <w:trPr>
          <w:trHeight w:val="397"/>
        </w:trPr>
        <w:tc>
          <w:tcPr>
            <w:tcW w:w="421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BAC" w:rsidRPr="008B5F46" w:rsidRDefault="00A81BAC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917" w:rsidRPr="008B5F46" w:rsidRDefault="00B04917" w:rsidP="00FC4C84">
      <w:pPr>
        <w:pStyle w:val="AralkYok"/>
        <w:rPr>
          <w:rFonts w:ascii="Arial" w:hAnsi="Arial" w:cs="Arial"/>
          <w:sz w:val="24"/>
          <w:szCs w:val="24"/>
        </w:rPr>
      </w:pPr>
    </w:p>
    <w:p w:rsidR="00221632" w:rsidRPr="008B5F46" w:rsidRDefault="0025336C" w:rsidP="001C1C6E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</w:t>
      </w:r>
      <w:r w:rsidR="002E1ED3" w:rsidRPr="008B5F46">
        <w:rPr>
          <w:rFonts w:ascii="Arial" w:hAnsi="Arial" w:cs="Arial"/>
          <w:sz w:val="24"/>
          <w:szCs w:val="24"/>
        </w:rPr>
        <w:t>9</w:t>
      </w:r>
      <w:r w:rsidRPr="008B5F46">
        <w:rPr>
          <w:rFonts w:ascii="Arial" w:hAnsi="Arial" w:cs="Arial"/>
          <w:sz w:val="24"/>
          <w:szCs w:val="24"/>
        </w:rPr>
        <w:t>. Maddesi gereği söz almak isteyen olup olmadığı soruldu</w:t>
      </w:r>
      <w:r w:rsidR="00913767" w:rsidRPr="008B5F46">
        <w:rPr>
          <w:rFonts w:ascii="Arial" w:hAnsi="Arial" w:cs="Arial"/>
          <w:sz w:val="24"/>
          <w:szCs w:val="24"/>
        </w:rPr>
        <w:t xml:space="preserve">. Söz alan olmadığı tespit edildi. </w:t>
      </w:r>
    </w:p>
    <w:p w:rsidR="00087465" w:rsidRPr="00651AE6" w:rsidRDefault="00087465" w:rsidP="00087465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] </w:t>
      </w:r>
    </w:p>
    <w:p w:rsidR="002E1ED3" w:rsidRPr="008B5F46" w:rsidRDefault="002E1ED3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8B5F46" w:rsidRDefault="002E1ED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10.</w:t>
      </w:r>
      <w:r w:rsidR="000643DF" w:rsidRPr="008B5F46">
        <w:rPr>
          <w:rFonts w:ascii="Arial" w:hAnsi="Arial" w:cs="Arial"/>
          <w:sz w:val="24"/>
          <w:szCs w:val="24"/>
        </w:rPr>
        <w:t xml:space="preserve"> Maddesi gereği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412F91">
        <w:rPr>
          <w:rFonts w:ascii="Arial" w:hAnsi="Arial" w:cs="Arial"/>
          <w:sz w:val="24"/>
          <w:szCs w:val="24"/>
        </w:rPr>
        <w:t>y</w:t>
      </w:r>
      <w:r w:rsidR="000643DF" w:rsidRPr="008B5F46">
        <w:rPr>
          <w:rFonts w:ascii="Arial" w:hAnsi="Arial" w:cs="Arial"/>
          <w:sz w:val="24"/>
          <w:szCs w:val="24"/>
        </w:rPr>
        <w:t xml:space="preserve">apılan seçimler sonucunda görevden affını isteyen olup olmadığı soruldu, olmadığı tespit edildi. </w:t>
      </w:r>
      <w:r w:rsidR="0025336C" w:rsidRPr="008B5F46">
        <w:rPr>
          <w:rFonts w:ascii="Arial" w:hAnsi="Arial" w:cs="Arial"/>
          <w:sz w:val="24"/>
          <w:szCs w:val="24"/>
        </w:rPr>
        <w:t>Divan başkanı tarafından</w:t>
      </w:r>
      <w:r w:rsidR="00FD654E" w:rsidRPr="008B5F46">
        <w:rPr>
          <w:rFonts w:ascii="Arial" w:hAnsi="Arial" w:cs="Arial"/>
          <w:sz w:val="24"/>
          <w:szCs w:val="24"/>
        </w:rPr>
        <w:t>,</w:t>
      </w:r>
      <w:r w:rsidR="0025336C" w:rsidRPr="008B5F46">
        <w:rPr>
          <w:rFonts w:ascii="Arial" w:hAnsi="Arial" w:cs="Arial"/>
          <w:sz w:val="24"/>
          <w:szCs w:val="24"/>
        </w:rPr>
        <w:t xml:space="preserve"> </w:t>
      </w:r>
      <w:r w:rsidR="008B2B99" w:rsidRPr="008B5F46">
        <w:rPr>
          <w:rFonts w:ascii="Arial" w:hAnsi="Arial" w:cs="Arial"/>
          <w:sz w:val="24"/>
          <w:szCs w:val="24"/>
        </w:rPr>
        <w:t xml:space="preserve">gündem ve dernek tüzüğüne uygun olarak, </w:t>
      </w:r>
      <w:r w:rsidR="0025336C" w:rsidRPr="008B5F46">
        <w:rPr>
          <w:rFonts w:ascii="Arial" w:hAnsi="Arial" w:cs="Arial"/>
          <w:sz w:val="24"/>
          <w:szCs w:val="24"/>
        </w:rPr>
        <w:t xml:space="preserve">saat </w:t>
      </w:r>
      <w:proofErr w:type="gramStart"/>
      <w:r w:rsidRPr="008B5F46">
        <w:rPr>
          <w:rFonts w:ascii="Arial" w:hAnsi="Arial" w:cs="Arial"/>
          <w:sz w:val="24"/>
          <w:szCs w:val="24"/>
        </w:rPr>
        <w:t>…...</w:t>
      </w:r>
      <w:r w:rsidR="0025336C" w:rsidRPr="008B5F46">
        <w:rPr>
          <w:rFonts w:ascii="Arial" w:hAnsi="Arial" w:cs="Arial"/>
          <w:sz w:val="24"/>
          <w:szCs w:val="24"/>
        </w:rPr>
        <w:t>….</w:t>
      </w:r>
      <w:proofErr w:type="gramEnd"/>
      <w:r w:rsidR="0025336C" w:rsidRPr="008B5F46">
        <w:rPr>
          <w:rFonts w:ascii="Arial" w:hAnsi="Arial" w:cs="Arial"/>
          <w:sz w:val="24"/>
          <w:szCs w:val="24"/>
        </w:rPr>
        <w:t xml:space="preserve"> ‘de </w:t>
      </w:r>
      <w:r w:rsidR="00267C23" w:rsidRPr="008B5F46">
        <w:rPr>
          <w:rFonts w:ascii="Arial" w:hAnsi="Arial" w:cs="Arial"/>
          <w:sz w:val="24"/>
          <w:szCs w:val="24"/>
        </w:rPr>
        <w:t xml:space="preserve">vukuatsız olarak </w:t>
      </w:r>
      <w:r w:rsidR="0025336C" w:rsidRPr="008B5F46">
        <w:rPr>
          <w:rFonts w:ascii="Arial" w:hAnsi="Arial" w:cs="Arial"/>
          <w:sz w:val="24"/>
          <w:szCs w:val="24"/>
        </w:rPr>
        <w:t>toplantı sona erdi</w:t>
      </w:r>
      <w:r w:rsidR="004631F0" w:rsidRPr="008B5F46">
        <w:rPr>
          <w:rFonts w:ascii="Arial" w:hAnsi="Arial" w:cs="Arial"/>
          <w:sz w:val="24"/>
          <w:szCs w:val="24"/>
        </w:rPr>
        <w:t>rildi</w:t>
      </w:r>
      <w:r w:rsidR="0025336C" w:rsidRPr="008B5F46">
        <w:rPr>
          <w:rFonts w:ascii="Arial" w:hAnsi="Arial" w:cs="Arial"/>
          <w:sz w:val="24"/>
          <w:szCs w:val="24"/>
        </w:rPr>
        <w:t>.</w:t>
      </w:r>
      <w:r w:rsidR="00881775" w:rsidRPr="008B5F46">
        <w:rPr>
          <w:rFonts w:ascii="Arial" w:hAnsi="Arial" w:cs="Arial"/>
          <w:sz w:val="24"/>
          <w:szCs w:val="24"/>
        </w:rPr>
        <w:t xml:space="preserve"> </w:t>
      </w:r>
    </w:p>
    <w:p w:rsidR="0025336C" w:rsidRPr="008B5F46" w:rsidRDefault="000061D1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İşbu tutanak tarafımızdan </w:t>
      </w:r>
      <w:r w:rsidR="00FD654E" w:rsidRPr="008B5F46">
        <w:rPr>
          <w:rFonts w:ascii="Arial" w:hAnsi="Arial" w:cs="Arial"/>
          <w:sz w:val="24"/>
          <w:szCs w:val="24"/>
        </w:rPr>
        <w:t xml:space="preserve">müştereken </w:t>
      </w:r>
      <w:r w:rsidRPr="008B5F46">
        <w:rPr>
          <w:rFonts w:ascii="Arial" w:hAnsi="Arial" w:cs="Arial"/>
          <w:sz w:val="24"/>
          <w:szCs w:val="24"/>
        </w:rPr>
        <w:t xml:space="preserve">imza altına alındı. </w:t>
      </w:r>
      <w:proofErr w:type="gramStart"/>
      <w:r w:rsidR="00FE5420">
        <w:rPr>
          <w:rFonts w:ascii="Arial" w:hAnsi="Arial" w:cs="Arial"/>
          <w:sz w:val="24"/>
          <w:szCs w:val="24"/>
        </w:rPr>
        <w:t>......</w:t>
      </w:r>
      <w:proofErr w:type="gramEnd"/>
      <w:r w:rsidR="00FE5420" w:rsidRPr="00D54373">
        <w:rPr>
          <w:rFonts w:ascii="Arial" w:hAnsi="Arial" w:cs="Arial"/>
          <w:sz w:val="24"/>
          <w:szCs w:val="24"/>
        </w:rPr>
        <w:t>/</w:t>
      </w:r>
      <w:r w:rsidR="00FE5420">
        <w:rPr>
          <w:rFonts w:ascii="Arial" w:hAnsi="Arial" w:cs="Arial"/>
          <w:sz w:val="24"/>
          <w:szCs w:val="24"/>
        </w:rPr>
        <w:t>......</w:t>
      </w:r>
      <w:r w:rsidR="00FE5420" w:rsidRPr="00D54373">
        <w:rPr>
          <w:rFonts w:ascii="Arial" w:hAnsi="Arial" w:cs="Arial"/>
          <w:sz w:val="24"/>
          <w:szCs w:val="24"/>
        </w:rPr>
        <w:t>/</w:t>
      </w:r>
      <w:r w:rsidR="00FE5420">
        <w:rPr>
          <w:rFonts w:ascii="Arial" w:hAnsi="Arial" w:cs="Arial"/>
          <w:sz w:val="24"/>
          <w:szCs w:val="24"/>
        </w:rPr>
        <w:t>............</w:t>
      </w:r>
    </w:p>
    <w:p w:rsidR="00881775" w:rsidRPr="008B5F46" w:rsidRDefault="00881775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8B5F46" w:rsidRDefault="00060040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8B5F46" w:rsidRDefault="00060040" w:rsidP="00FC4C84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1775" w:rsidRPr="008B5F46" w:rsidTr="001841D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Divan Başkanı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B5F46">
              <w:rPr>
                <w:rFonts w:ascii="Arial" w:hAnsi="Arial" w:cs="Arial"/>
                <w:b/>
                <w:sz w:val="24"/>
                <w:szCs w:val="24"/>
              </w:rPr>
              <w:t>Katip</w:t>
            </w:r>
            <w:proofErr w:type="gramEnd"/>
            <w:r w:rsidRPr="008B5F46">
              <w:rPr>
                <w:rFonts w:ascii="Arial" w:hAnsi="Arial" w:cs="Arial"/>
                <w:b/>
                <w:sz w:val="24"/>
                <w:szCs w:val="24"/>
              </w:rPr>
              <w:t xml:space="preserve"> Üye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Üye</w:t>
            </w:r>
          </w:p>
        </w:tc>
      </w:tr>
      <w:tr w:rsidR="00881775" w:rsidRPr="008B5F46" w:rsidTr="001841DE">
        <w:trPr>
          <w:trHeight w:val="315"/>
        </w:trPr>
        <w:tc>
          <w:tcPr>
            <w:tcW w:w="30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775" w:rsidRPr="008B5F46" w:rsidTr="001841DE">
        <w:trPr>
          <w:trHeight w:val="2247"/>
        </w:trPr>
        <w:tc>
          <w:tcPr>
            <w:tcW w:w="3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81775" w:rsidRPr="008B5F46" w:rsidRDefault="00881775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81775" w:rsidRPr="008B5F46" w:rsidRDefault="00881775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81775" w:rsidRPr="008B5F46" w:rsidRDefault="00881775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775" w:rsidRPr="008276FB" w:rsidRDefault="00881775" w:rsidP="00FC4C84">
      <w:pPr>
        <w:pStyle w:val="AralkYok"/>
        <w:rPr>
          <w:rFonts w:ascii="Arial" w:hAnsi="Arial" w:cs="Arial"/>
          <w:sz w:val="20"/>
          <w:szCs w:val="20"/>
        </w:rPr>
      </w:pPr>
    </w:p>
    <w:p w:rsidR="0025336C" w:rsidRDefault="0025336C" w:rsidP="00FC4C84">
      <w:pPr>
        <w:pStyle w:val="AralkYok"/>
        <w:rPr>
          <w:rFonts w:ascii="Arial" w:hAnsi="Arial" w:cs="Arial"/>
          <w:sz w:val="20"/>
          <w:szCs w:val="20"/>
        </w:rPr>
      </w:pPr>
    </w:p>
    <w:p w:rsidR="001841DE" w:rsidRDefault="001841DE" w:rsidP="00FC4C84">
      <w:pPr>
        <w:pStyle w:val="AralkYok"/>
        <w:rPr>
          <w:rFonts w:ascii="Arial" w:hAnsi="Arial" w:cs="Arial"/>
          <w:sz w:val="20"/>
          <w:szCs w:val="20"/>
        </w:rPr>
      </w:pPr>
    </w:p>
    <w:p w:rsidR="001841DE" w:rsidRDefault="001841DE" w:rsidP="00FC4C84">
      <w:pPr>
        <w:pStyle w:val="AralkYok"/>
        <w:rPr>
          <w:rFonts w:ascii="Arial" w:hAnsi="Arial" w:cs="Arial"/>
          <w:sz w:val="20"/>
          <w:szCs w:val="20"/>
        </w:rPr>
      </w:pPr>
    </w:p>
    <w:p w:rsidR="001841DE" w:rsidRDefault="001841DE" w:rsidP="00FC4C84">
      <w:pPr>
        <w:pStyle w:val="AralkYok"/>
        <w:rPr>
          <w:rFonts w:ascii="Arial" w:hAnsi="Arial" w:cs="Arial"/>
          <w:sz w:val="20"/>
          <w:szCs w:val="20"/>
        </w:rPr>
      </w:pPr>
    </w:p>
    <w:sectPr w:rsidR="001841DE" w:rsidSect="001841D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5" w:rsidRDefault="007F0365" w:rsidP="00CF1548">
      <w:pPr>
        <w:spacing w:after="0" w:line="240" w:lineRule="auto"/>
      </w:pPr>
      <w:r>
        <w:separator/>
      </w:r>
    </w:p>
  </w:endnote>
  <w:endnote w:type="continuationSeparator" w:id="0">
    <w:p w:rsidR="007F0365" w:rsidRDefault="007F0365" w:rsidP="00CF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3469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41DE" w:rsidRDefault="001841D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B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B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548" w:rsidRDefault="00CF15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5" w:rsidRDefault="007F0365" w:rsidP="00CF1548">
      <w:pPr>
        <w:spacing w:after="0" w:line="240" w:lineRule="auto"/>
      </w:pPr>
      <w:r>
        <w:separator/>
      </w:r>
    </w:p>
  </w:footnote>
  <w:footnote w:type="continuationSeparator" w:id="0">
    <w:p w:rsidR="007F0365" w:rsidRDefault="007F0365" w:rsidP="00CF1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F"/>
    <w:rsid w:val="00000AC9"/>
    <w:rsid w:val="00002BD9"/>
    <w:rsid w:val="000061D1"/>
    <w:rsid w:val="00060040"/>
    <w:rsid w:val="000643DF"/>
    <w:rsid w:val="00087465"/>
    <w:rsid w:val="000A4794"/>
    <w:rsid w:val="00113A69"/>
    <w:rsid w:val="00164714"/>
    <w:rsid w:val="001841DE"/>
    <w:rsid w:val="001A61B4"/>
    <w:rsid w:val="001C17B4"/>
    <w:rsid w:val="001C1C6E"/>
    <w:rsid w:val="001C4170"/>
    <w:rsid w:val="00221632"/>
    <w:rsid w:val="0025336C"/>
    <w:rsid w:val="00267C23"/>
    <w:rsid w:val="002E1ED3"/>
    <w:rsid w:val="0035466D"/>
    <w:rsid w:val="003B2A40"/>
    <w:rsid w:val="003C206D"/>
    <w:rsid w:val="004065A4"/>
    <w:rsid w:val="00412F91"/>
    <w:rsid w:val="00447705"/>
    <w:rsid w:val="004631F0"/>
    <w:rsid w:val="0047515C"/>
    <w:rsid w:val="00497ACC"/>
    <w:rsid w:val="0050715E"/>
    <w:rsid w:val="00515423"/>
    <w:rsid w:val="005264B1"/>
    <w:rsid w:val="00537543"/>
    <w:rsid w:val="00590BBF"/>
    <w:rsid w:val="005A0564"/>
    <w:rsid w:val="005B7C05"/>
    <w:rsid w:val="005C0045"/>
    <w:rsid w:val="005C7ED5"/>
    <w:rsid w:val="005E4FE6"/>
    <w:rsid w:val="00617520"/>
    <w:rsid w:val="006C49CB"/>
    <w:rsid w:val="006E0208"/>
    <w:rsid w:val="00701F41"/>
    <w:rsid w:val="0071037A"/>
    <w:rsid w:val="00760990"/>
    <w:rsid w:val="007D39D1"/>
    <w:rsid w:val="007E0965"/>
    <w:rsid w:val="007E311C"/>
    <w:rsid w:val="007F0365"/>
    <w:rsid w:val="00825884"/>
    <w:rsid w:val="008276FB"/>
    <w:rsid w:val="00830038"/>
    <w:rsid w:val="00881775"/>
    <w:rsid w:val="008B2B99"/>
    <w:rsid w:val="008B5F46"/>
    <w:rsid w:val="008F5C21"/>
    <w:rsid w:val="00913767"/>
    <w:rsid w:val="009152DA"/>
    <w:rsid w:val="009A0744"/>
    <w:rsid w:val="009A3379"/>
    <w:rsid w:val="009C3BF0"/>
    <w:rsid w:val="009D13AA"/>
    <w:rsid w:val="009E2767"/>
    <w:rsid w:val="009E3234"/>
    <w:rsid w:val="009F183D"/>
    <w:rsid w:val="00A16396"/>
    <w:rsid w:val="00A35267"/>
    <w:rsid w:val="00A43017"/>
    <w:rsid w:val="00A81BAC"/>
    <w:rsid w:val="00A9792C"/>
    <w:rsid w:val="00AA192E"/>
    <w:rsid w:val="00AD50BB"/>
    <w:rsid w:val="00B04917"/>
    <w:rsid w:val="00B04BA8"/>
    <w:rsid w:val="00B6264A"/>
    <w:rsid w:val="00BB65F8"/>
    <w:rsid w:val="00C3246F"/>
    <w:rsid w:val="00C63FE5"/>
    <w:rsid w:val="00C67A23"/>
    <w:rsid w:val="00CB2052"/>
    <w:rsid w:val="00CF1548"/>
    <w:rsid w:val="00D104C3"/>
    <w:rsid w:val="00D631A4"/>
    <w:rsid w:val="00D724D7"/>
    <w:rsid w:val="00DD7A82"/>
    <w:rsid w:val="00DF5E33"/>
    <w:rsid w:val="00E8607E"/>
    <w:rsid w:val="00EE6D65"/>
    <w:rsid w:val="00EF1E2E"/>
    <w:rsid w:val="00F76252"/>
    <w:rsid w:val="00FB02A6"/>
    <w:rsid w:val="00FC4C84"/>
    <w:rsid w:val="00FD654E"/>
    <w:rsid w:val="00FE359F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548"/>
  </w:style>
  <w:style w:type="paragraph" w:styleId="Altbilgi">
    <w:name w:val="footer"/>
    <w:basedOn w:val="Normal"/>
    <w:link w:val="Al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548"/>
  </w:style>
  <w:style w:type="paragraph" w:styleId="BalonMetni">
    <w:name w:val="Balloon Text"/>
    <w:basedOn w:val="Normal"/>
    <w:link w:val="BalonMetniChar"/>
    <w:uiPriority w:val="99"/>
    <w:semiHidden/>
    <w:unhideWhenUsed/>
    <w:rsid w:val="00C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548"/>
  </w:style>
  <w:style w:type="paragraph" w:styleId="Altbilgi">
    <w:name w:val="footer"/>
    <w:basedOn w:val="Normal"/>
    <w:link w:val="Al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548"/>
  </w:style>
  <w:style w:type="paragraph" w:styleId="BalonMetni">
    <w:name w:val="Balloon Text"/>
    <w:basedOn w:val="Normal"/>
    <w:link w:val="BalonMetniChar"/>
    <w:uiPriority w:val="99"/>
    <w:semiHidden/>
    <w:unhideWhenUsed/>
    <w:rsid w:val="00C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82</cp:revision>
  <dcterms:created xsi:type="dcterms:W3CDTF">2022-06-15T02:08:00Z</dcterms:created>
  <dcterms:modified xsi:type="dcterms:W3CDTF">2022-11-25T01:37:00Z</dcterms:modified>
</cp:coreProperties>
</file>